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A" w:rsidRPr="00831EED" w:rsidRDefault="00824827" w:rsidP="00E423F4">
      <w:pPr>
        <w:spacing w:line="360" w:lineRule="auto"/>
        <w:jc w:val="both"/>
        <w:rPr>
          <w:rFonts w:cstheme="minorHAnsi"/>
        </w:rPr>
      </w:pPr>
      <w:r w:rsidRPr="00831EED">
        <w:rPr>
          <w:rFonts w:cstheme="minorHAnsi"/>
        </w:rPr>
        <w:t xml:space="preserve">Uniwersytet Ekonomiczny we Wrocławiu serdecznie zaprasza na wykłady, warsztaty  i seminaria realizowane  w ramach programu </w:t>
      </w:r>
      <w:proofErr w:type="spellStart"/>
      <w:r w:rsidRPr="00831EED">
        <w:rPr>
          <w:rFonts w:cstheme="minorHAnsi"/>
        </w:rPr>
        <w:t>Visiting</w:t>
      </w:r>
      <w:proofErr w:type="spellEnd"/>
      <w:r w:rsidRPr="00831EED">
        <w:rPr>
          <w:rFonts w:cstheme="minorHAnsi"/>
        </w:rPr>
        <w:t xml:space="preserve"> </w:t>
      </w:r>
      <w:proofErr w:type="spellStart"/>
      <w:r w:rsidRPr="00831EED">
        <w:rPr>
          <w:rFonts w:cstheme="minorHAnsi"/>
        </w:rPr>
        <w:t>Professors</w:t>
      </w:r>
      <w:proofErr w:type="spellEnd"/>
      <w:r w:rsidRPr="00831EED">
        <w:rPr>
          <w:rFonts w:cstheme="minorHAnsi"/>
        </w:rPr>
        <w:t xml:space="preserve"> funduszu </w:t>
      </w:r>
      <w:proofErr w:type="spellStart"/>
      <w:r w:rsidRPr="00831EED">
        <w:rPr>
          <w:rFonts w:cstheme="minorHAnsi"/>
        </w:rPr>
        <w:t>Scientiae</w:t>
      </w:r>
      <w:proofErr w:type="spellEnd"/>
      <w:r w:rsidRPr="00831EED">
        <w:rPr>
          <w:rFonts w:cstheme="minorHAnsi"/>
        </w:rPr>
        <w:t xml:space="preserve"> </w:t>
      </w:r>
      <w:proofErr w:type="spellStart"/>
      <w:r w:rsidRPr="00831EED">
        <w:rPr>
          <w:rFonts w:cstheme="minorHAnsi"/>
        </w:rPr>
        <w:t>Wratislavienses</w:t>
      </w:r>
      <w:proofErr w:type="spellEnd"/>
      <w:r w:rsidRPr="00831EED">
        <w:rPr>
          <w:rFonts w:cstheme="minorHAnsi"/>
        </w:rPr>
        <w:t xml:space="preserve"> finansowanego ze środków Miasta Wrocławia.</w:t>
      </w:r>
    </w:p>
    <w:p w:rsidR="00E423F4" w:rsidRPr="00E423F4" w:rsidRDefault="00E423F4" w:rsidP="00E423F4">
      <w:pPr>
        <w:spacing w:after="0" w:line="360" w:lineRule="auto"/>
        <w:jc w:val="both"/>
        <w:rPr>
          <w:rFonts w:cstheme="minorHAnsi"/>
        </w:rPr>
      </w:pPr>
      <w:r w:rsidRPr="00E423F4">
        <w:rPr>
          <w:rFonts w:cstheme="minorHAnsi"/>
        </w:rPr>
        <w:t xml:space="preserve">Profesor </w:t>
      </w:r>
      <w:proofErr w:type="spellStart"/>
      <w:r w:rsidRPr="00E423F4">
        <w:rPr>
          <w:rFonts w:cstheme="minorHAnsi"/>
        </w:rPr>
        <w:t>Grygorii</w:t>
      </w:r>
      <w:proofErr w:type="spellEnd"/>
      <w:r w:rsidRPr="00E423F4">
        <w:rPr>
          <w:rFonts w:cstheme="minorHAnsi"/>
        </w:rPr>
        <w:t xml:space="preserve">  </w:t>
      </w:r>
      <w:proofErr w:type="spellStart"/>
      <w:r w:rsidRPr="00E423F4">
        <w:rPr>
          <w:rFonts w:cstheme="minorHAnsi"/>
        </w:rPr>
        <w:t>Monastyrskyi</w:t>
      </w:r>
      <w:proofErr w:type="spellEnd"/>
      <w:r w:rsidRPr="00E423F4">
        <w:rPr>
          <w:rFonts w:cstheme="minorHAnsi"/>
        </w:rPr>
        <w:t xml:space="preserve"> od 17 lat jest pracownikiem na Tarnopolskim Narodowym Uniwersytecie Ekonomicznym (TNUE), Ukraina. Jego zainteresowania naukowo-badawcze dotyczą obszarów: zarządzania rozwojem regionalnym i lokalnym, samorządy lokalne, innowacyjne zarządzanie rozwojem miasta, sprawne zarządzanie organizacją. Jest autorem około 330 prac naukowo-dydaktycznych. Jest zastępcą głównego redaktora zeszytów naukowych „Nauka młoda” (Ukraina) oraz członkiem w 4 komitetach redakcyjnych (w tym jednego w Polsce). Przez 10 lat był Prezesem Rady Młodych Naukowców w TNUE. Jest ekspertem międzynarodowym Polskiej Komisji Akredytacyjnej. To laureat wielu nagród i stypendiów m.in. Prezydenta Ukrainy, Parlamentu Ukrainy. Obecnie jest Prorektorem TNUE ds. naukowo-dydaktycznych (działalność międzynarodowa).</w:t>
      </w:r>
    </w:p>
    <w:p w:rsidR="00E423F4" w:rsidRPr="00E423F4" w:rsidRDefault="00E423F4" w:rsidP="00E423F4">
      <w:pPr>
        <w:spacing w:after="0" w:line="360" w:lineRule="auto"/>
        <w:jc w:val="both"/>
        <w:rPr>
          <w:rFonts w:cstheme="minorHAnsi"/>
        </w:rPr>
      </w:pPr>
    </w:p>
    <w:p w:rsidR="00831EED" w:rsidRPr="00831EED" w:rsidRDefault="00E423F4" w:rsidP="00E423F4">
      <w:pPr>
        <w:spacing w:after="0" w:line="360" w:lineRule="auto"/>
        <w:jc w:val="both"/>
        <w:rPr>
          <w:rFonts w:ascii="Arial" w:hAnsi="Arial" w:cs="Arial"/>
        </w:rPr>
      </w:pPr>
      <w:r w:rsidRPr="00E423F4">
        <w:rPr>
          <w:rFonts w:cstheme="minorHAnsi"/>
        </w:rPr>
        <w:t xml:space="preserve">Profesor </w:t>
      </w:r>
      <w:proofErr w:type="spellStart"/>
      <w:r w:rsidRPr="00E423F4">
        <w:rPr>
          <w:rFonts w:cstheme="minorHAnsi"/>
        </w:rPr>
        <w:t>Grygorii</w:t>
      </w:r>
      <w:proofErr w:type="spellEnd"/>
      <w:r w:rsidRPr="00E423F4">
        <w:rPr>
          <w:rFonts w:cstheme="minorHAnsi"/>
        </w:rPr>
        <w:t xml:space="preserve">  </w:t>
      </w:r>
      <w:proofErr w:type="spellStart"/>
      <w:r w:rsidRPr="00E423F4">
        <w:rPr>
          <w:rFonts w:cstheme="minorHAnsi"/>
        </w:rPr>
        <w:t>Monastyrskyi</w:t>
      </w:r>
      <w:proofErr w:type="spellEnd"/>
      <w:r w:rsidRPr="00E423F4">
        <w:rPr>
          <w:rFonts w:cstheme="minorHAnsi"/>
        </w:rPr>
        <w:t xml:space="preserve">  jest zdyscyplinowanym, ambitnym, zmotywowanym do działania oraz otwartym na nowe doświadczenia pracownikiem. Cechuje go wytrwałość w dążeniu do celu, bez problemu nawiązuje współpracę z innymi ludźmi. Lubi pracować w grupie i posiada doświadczenie w zarządzaniu zespołem.</w:t>
      </w:r>
      <w:bookmarkStart w:id="0" w:name="_GoBack"/>
      <w:bookmarkEnd w:id="0"/>
    </w:p>
    <w:p w:rsidR="00824827" w:rsidRDefault="00824827" w:rsidP="00E423F4">
      <w:pPr>
        <w:spacing w:line="360" w:lineRule="auto"/>
      </w:pPr>
    </w:p>
    <w:sectPr w:rsidR="00824827" w:rsidSect="0082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827"/>
    <w:rsid w:val="008225BC"/>
    <w:rsid w:val="00824827"/>
    <w:rsid w:val="00831EED"/>
    <w:rsid w:val="008D712A"/>
    <w:rsid w:val="00E423F4"/>
    <w:rsid w:val="00E4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Kuropka</dc:creator>
  <cp:lastModifiedBy>umkabi02</cp:lastModifiedBy>
  <cp:revision>2</cp:revision>
  <dcterms:created xsi:type="dcterms:W3CDTF">2017-05-15T13:37:00Z</dcterms:created>
  <dcterms:modified xsi:type="dcterms:W3CDTF">2017-05-15T13:37:00Z</dcterms:modified>
</cp:coreProperties>
</file>